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Конспекты  образовательной деятельности</w:t>
      </w:r>
      <w:r w:rsidR="00E66F3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по правам ребенка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 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Октябрь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Беседа «Конвенция о правах ребенка».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Познакомить детей с Конвенцией о правах ребенка, показать значимость документа для каждого ребенка.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умение участвовать в коллективных разговорах, обсуждениях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Создавать условия для развития у детей положительного самоощущения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Познание - Формировать умение устанавливать </w:t>
      </w:r>
      <w:proofErr w:type="spellStart"/>
      <w:r>
        <w:rPr>
          <w:rFonts w:ascii="Arial" w:eastAsia="Times New Roman" w:hAnsi="Arial" w:cs="Arial"/>
          <w:color w:val="000000"/>
        </w:rPr>
        <w:t>причинно</w:t>
      </w:r>
      <w:proofErr w:type="spellEnd"/>
      <w:r>
        <w:rPr>
          <w:rFonts w:ascii="Arial" w:eastAsia="Times New Roman" w:hAnsi="Arial" w:cs="Arial"/>
          <w:color w:val="000000"/>
        </w:rPr>
        <w:t xml:space="preserve"> – следственные связи между действиями</w:t>
      </w:r>
    </w:p>
    <w:p w:rsidR="00057286" w:rsidRDefault="00057286" w:rsidP="00057286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Материалы и оборудование.</w:t>
      </w:r>
      <w:r>
        <w:rPr>
          <w:rFonts w:ascii="Arial" w:eastAsia="Times New Roman" w:hAnsi="Arial" w:cs="Arial"/>
          <w:color w:val="000000"/>
        </w:rPr>
        <w:t xml:space="preserve"> «Конвенция о правах ребёнка», изображение Конвенции; рисунки и фотографии с изображением детей разного пола, возраста; наглядный материал «Права ребёнка», плакаты на тему «Имею право»; аудиозапись знакомых  песен: сл. М. </w:t>
      </w:r>
      <w:proofErr w:type="spellStart"/>
      <w:r>
        <w:rPr>
          <w:rFonts w:ascii="Arial" w:eastAsia="Times New Roman" w:hAnsi="Arial" w:cs="Arial"/>
          <w:color w:val="000000"/>
        </w:rPr>
        <w:t>Пляцковского</w:t>
      </w:r>
      <w:proofErr w:type="spellEnd"/>
      <w:r>
        <w:rPr>
          <w:rFonts w:ascii="Arial" w:eastAsia="Times New Roman" w:hAnsi="Arial" w:cs="Arial"/>
          <w:color w:val="000000"/>
        </w:rPr>
        <w:t xml:space="preserve">, муз В. </w:t>
      </w:r>
      <w:proofErr w:type="spellStart"/>
      <w:r>
        <w:rPr>
          <w:rFonts w:ascii="Arial" w:eastAsia="Times New Roman" w:hAnsi="Arial" w:cs="Arial"/>
          <w:color w:val="000000"/>
        </w:rPr>
        <w:t>Шаинского</w:t>
      </w:r>
      <w:proofErr w:type="spellEnd"/>
      <w:r>
        <w:rPr>
          <w:rFonts w:ascii="Arial" w:eastAsia="Times New Roman" w:hAnsi="Arial" w:cs="Arial"/>
          <w:color w:val="000000"/>
        </w:rPr>
        <w:t>« Улыбка», « Настоящий  друг» Б. Савельева аудиоаппаратура</w:t>
      </w:r>
    </w:p>
    <w:p w:rsidR="00057286" w:rsidRDefault="00057286" w:rsidP="00057286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Предварительная работа.</w:t>
      </w:r>
      <w:r>
        <w:rPr>
          <w:rFonts w:ascii="Arial" w:eastAsia="Times New Roman" w:hAnsi="Arial" w:cs="Arial"/>
          <w:color w:val="000000"/>
        </w:rPr>
        <w:t> Беседы: «Дети и взрослые. Что такое «обязанность», что такое «право», «Правила поведения, по которым мы живём».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057286" w:rsidRDefault="00057286" w:rsidP="00057286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color w:val="000000"/>
        </w:rPr>
        <w:t>Педагог. Ребята, подумайте и скажите, что на ваш взгляд, общего у детей и взрослых и в чём их отличие</w:t>
      </w:r>
      <w:proofErr w:type="gramStart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 </w:t>
      </w:r>
      <w:r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000000"/>
        </w:rPr>
        <w:t>р</w:t>
      </w:r>
      <w:proofErr w:type="gramEnd"/>
      <w:r>
        <w:rPr>
          <w:rFonts w:ascii="Arial" w:eastAsia="Times New Roman" w:hAnsi="Arial" w:cs="Arial"/>
          <w:i/>
          <w:iCs/>
          <w:color w:val="000000"/>
        </w:rPr>
        <w:t>азмышления детей).</w:t>
      </w:r>
      <w:r>
        <w:rPr>
          <w:rFonts w:ascii="Arial" w:eastAsia="Times New Roman" w:hAnsi="Arial" w:cs="Arial"/>
          <w:color w:val="000000"/>
        </w:rPr>
        <w:t> Педагог предлагает рассмотреть картинки с изображением детей и взрослых.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Дети и взрослые похожи друг на друга, потому что все мы люди. А люди могут радоваться и огорчатся, болеть и выздоравливать, смеяться и плакать</w:t>
      </w:r>
      <w:r w:rsidR="00E66F3F">
        <w:rPr>
          <w:rFonts w:ascii="Arial" w:eastAsia="Times New Roman" w:hAnsi="Arial" w:cs="Arial"/>
          <w:color w:val="000000"/>
        </w:rPr>
        <w:t>.… Н</w:t>
      </w:r>
      <w:r>
        <w:rPr>
          <w:rFonts w:ascii="Arial" w:eastAsia="Times New Roman" w:hAnsi="Arial" w:cs="Arial"/>
          <w:color w:val="000000"/>
        </w:rPr>
        <w:t xml:space="preserve">о и </w:t>
      </w:r>
      <w:r w:rsidR="00E66F3F">
        <w:rPr>
          <w:rFonts w:ascii="Arial" w:eastAsia="Times New Roman" w:hAnsi="Arial" w:cs="Arial"/>
          <w:color w:val="000000"/>
        </w:rPr>
        <w:t>дети,</w:t>
      </w:r>
      <w:r>
        <w:rPr>
          <w:rFonts w:ascii="Arial" w:eastAsia="Times New Roman" w:hAnsi="Arial" w:cs="Arial"/>
          <w:color w:val="000000"/>
        </w:rPr>
        <w:t xml:space="preserve"> и взрослые отличаются друг от друга: дети маленькие, ещё мало знают, мало умеют, а взрослые большие, сильные умеют читать писать, работать, защищать </w:t>
      </w:r>
      <w:proofErr w:type="gramStart"/>
      <w:r>
        <w:rPr>
          <w:rFonts w:ascii="Arial" w:eastAsia="Times New Roman" w:hAnsi="Arial" w:cs="Arial"/>
          <w:color w:val="000000"/>
        </w:rPr>
        <w:t>слабых</w:t>
      </w:r>
      <w:proofErr w:type="gramEnd"/>
      <w:r>
        <w:rPr>
          <w:rFonts w:ascii="Arial" w:eastAsia="Times New Roman" w:hAnsi="Arial" w:cs="Arial"/>
          <w:color w:val="000000"/>
        </w:rPr>
        <w:t>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А еще у взрослых и детей есть общее – это права и обязанности.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Подумайте и скажите, на что вы имеете право? Рисовать, петь, танцевать, читать книги и весело играть. А так же можем крепко дружить.</w:t>
      </w:r>
    </w:p>
    <w:p w:rsidR="00057286" w:rsidRDefault="00057286" w:rsidP="00057286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Хоровод «Если весело живется...»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  Развивать стремление и готовность действовать в соответствии с правилами;  формировать коммуникативные навыки у детей;       создать радостное и веселое настроение у детей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Правила: в кругу дети повторяют слова и движения за ведущим, движения стараемся делать все вместе, дружно.</w:t>
      </w:r>
    </w:p>
    <w:p w:rsidR="00057286" w:rsidRDefault="00057286" w:rsidP="00057286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Ход.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Хлопаем в ладоши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Хлопаем по коленкам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Притоп правой ногой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Притоп левой ногой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Хлопаем в ладоши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Кружимся в правую сторону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Кружимся в левую сторону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весело живется, делай так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 Хлопаем в ладоши</w:t>
      </w:r>
    </w:p>
    <w:p w:rsidR="00057286" w:rsidRDefault="00057286" w:rsidP="00057286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color w:val="000000"/>
        </w:rPr>
        <w:t>Педагог:  Ребята скажите мне, пожалуйста,  как вы понимаете слово обязанность? </w:t>
      </w:r>
      <w:r>
        <w:rPr>
          <w:rFonts w:ascii="Arial" w:eastAsia="Times New Roman" w:hAnsi="Arial" w:cs="Arial"/>
          <w:i/>
          <w:iCs/>
          <w:color w:val="000000"/>
        </w:rPr>
        <w:t>(Ответы детей.)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  Обязанность – это то, что человек должен делать. Кто знает свои обязанности? (Ответы детей.) Помогать родителям и взрослым, учиться</w:t>
      </w:r>
      <w:proofErr w:type="gramStart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</w:rPr>
        <w:t>п</w:t>
      </w:r>
      <w:proofErr w:type="gramEnd"/>
      <w:r>
        <w:rPr>
          <w:rFonts w:ascii="Arial" w:eastAsia="Times New Roman" w:hAnsi="Arial" w:cs="Arial"/>
          <w:color w:val="000000"/>
        </w:rPr>
        <w:t>едагог предлагает детям рассмотреть иллюстрации, отражающие права и обязанности)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Ребята, я принесла вам интересную книгу и  называется она - «Конвенция о правах ребёнка» Из этой книги можно узнать о ваших правах. Это главный международный документ детей, которые подписали, чтобы защитить права детей от недобрых людей, от несправедливости.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(педагог знакомит детей с книгой, перелистывая её; и читает права, с которыми дети будут знакомиться.)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</w:t>
      </w:r>
    </w:p>
    <w:p w:rsidR="00057286" w:rsidRDefault="00057286" w:rsidP="00057286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«Мы разные, но у нас равные права»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Воспитать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Детям предъявляется картинка символ (в середине ребёнок, а вокруг него права). Дошкольники составляют мини-рассказы о том, как они понимают данные символы.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Педагог: Молодцы. Сегодня мы много узнали о своих правах и обязанностях. Наша встреча подошла к концу, и пришло время прощаться.</w:t>
      </w:r>
    </w:p>
    <w:p w:rsidR="00057286" w:rsidRDefault="00057286" w:rsidP="00057286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  « Круг  друзей».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Создавать условия для развития у детей положительного самоощущения.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Воспитатель предлагает детям  взяться за руки, посмотреть друг другу в глаза и передать друг другу свою дружбу, нежность, заботу.</w:t>
      </w:r>
    </w:p>
    <w:p w:rsidR="00057286" w:rsidRDefault="00057286" w:rsidP="00057286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Стоя  в  кругу,  все  берутся  за  руки, пожимают  их, по  очереди  смотрят  в  глаза  друг  другу.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 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Ноябрь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</w:rPr>
        <w:t>«Хитрый Петр и змей»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(Болгарская сказка).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Довести до сознания детей, что каждый ребенок имеет право на жизнь и здоровое развитие.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Воспитание доброжелательного отношения к людям, уважения к старшим, дружеских взаимоотношений со сверстниками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умение участвовать в коллективных разговорах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Познание - Формировать умение активно включать в коллективные познавательные игры, общение со сверстниками по поводу поиска рациональных способов игровых действий</w:t>
      </w:r>
    </w:p>
    <w:p w:rsidR="00761E5C" w:rsidRDefault="00761E5C" w:rsidP="00761E5C">
      <w:pPr>
        <w:pStyle w:val="Standard"/>
        <w:spacing w:before="28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Управление состоянием мышечного напряжения и расслабления. Создавать условия для развития у детей положительного самоощущения.</w:t>
      </w:r>
    </w:p>
    <w:p w:rsidR="00761E5C" w:rsidRDefault="00761E5C" w:rsidP="00761E5C">
      <w:pPr>
        <w:pStyle w:val="Standard"/>
        <w:spacing w:before="28" w:after="24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читает детям болгарскую сказку «Хитрый Петр и змей».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761E5C" w:rsidRDefault="00761E5C" w:rsidP="00761E5C">
      <w:pPr>
        <w:pStyle w:val="Standard"/>
        <w:spacing w:before="28" w:after="10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Релаксационное упражнение «Сосулька»</w:t>
      </w:r>
      <w:r>
        <w:rPr>
          <w:rFonts w:ascii="Arial" w:eastAsia="Times New Roman" w:hAnsi="Arial" w:cs="Arial"/>
          <w:color w:val="000000"/>
        </w:rPr>
        <w:t> 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(быстрое снятие сильного эмоционального и физического напряжения)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 управление состоянием мышечного напряжения и расслабления.</w:t>
      </w:r>
      <w:r>
        <w:rPr>
          <w:rFonts w:ascii="Arial" w:eastAsia="Times New Roman" w:hAnsi="Arial" w:cs="Arial"/>
          <w:color w:val="000000"/>
        </w:rPr>
        <w:br/>
        <w:t>Встать, закрыть глаза, руки поднять вверх. Представить,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Расслаблять постепенно кисти рук, затем мышцы плеч, шеи, корпуса, ног и т.д. Запомнить ощущения в состоянии расслабления.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Беседа «Каждый имеет право на жизнь».</w:t>
      </w:r>
    </w:p>
    <w:p w:rsidR="00761E5C" w:rsidRDefault="00761E5C" w:rsidP="00761E5C">
      <w:pPr>
        <w:pStyle w:val="Standard"/>
        <w:numPr>
          <w:ilvl w:val="0"/>
          <w:numId w:val="6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Вспомните героев сказки. Были ли они похожи? Чем отличались?</w:t>
      </w:r>
    </w:p>
    <w:p w:rsidR="00761E5C" w:rsidRDefault="00761E5C" w:rsidP="00761E5C">
      <w:pPr>
        <w:pStyle w:val="Standard"/>
        <w:numPr>
          <w:ilvl w:val="0"/>
          <w:numId w:val="1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думаете, какое право нарушил один из героев сказки?</w:t>
      </w:r>
    </w:p>
    <w:p w:rsidR="00761E5C" w:rsidRDefault="00761E5C" w:rsidP="00761E5C">
      <w:pPr>
        <w:pStyle w:val="Standard"/>
        <w:numPr>
          <w:ilvl w:val="0"/>
          <w:numId w:val="1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для вас значит «жить»?</w:t>
      </w:r>
    </w:p>
    <w:p w:rsidR="00761E5C" w:rsidRDefault="00761E5C" w:rsidP="00761E5C">
      <w:pPr>
        <w:pStyle w:val="Standard"/>
        <w:numPr>
          <w:ilvl w:val="0"/>
          <w:numId w:val="1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означает причинение вреда здоровью и здоровью своих друзей?</w:t>
      </w:r>
    </w:p>
    <w:p w:rsidR="00761E5C" w:rsidRDefault="00761E5C" w:rsidP="00761E5C">
      <w:pPr>
        <w:pStyle w:val="Standard"/>
        <w:numPr>
          <w:ilvl w:val="0"/>
          <w:numId w:val="1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предупредить несчастные случаи? Можно ли их избежать?</w:t>
      </w:r>
    </w:p>
    <w:p w:rsidR="00761E5C" w:rsidRDefault="00761E5C" w:rsidP="00761E5C">
      <w:pPr>
        <w:pStyle w:val="Standard"/>
        <w:numPr>
          <w:ilvl w:val="0"/>
          <w:numId w:val="1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Какие правила необходимо знать, чтоб избежать несчастного случая?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«Спасатели».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Воспитание ценностного отношения к человеческой жизни и здоровью; формирование представлений каждый человек имеет право на помощь.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Детям предлагаются следующие проблемные ситуации: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- спасти игрушки, которые оказались на льдине (на острове, в горящем доме). На линии старта дети получают задание и инструкции по способу его  выполнения.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Задания.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Встать в позицию «паучок», добежать до обруча, взять игрушку, положить её себе на спину и вернуться назад.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Встать парами, взяться за руки, добежать до обруча – «льдины», взять игрушку, положить её на руки и вернуться назад.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Встать парами. Взявшись за руки, добежать до обруча, взять игрушку и принести её на линию финиша, удерживая головами.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Встать парами. Добежать до обруча. Один из спасателей упирается руками в пол, другой кладёт на спину партнёра игрушку, берёт его за ноги, дети возвращаются к финишу.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все движения хорошо отработаны, можно предложить детям самостоятельно выбрать «способ спасения» игрушки.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Домашнее задание</w:t>
      </w:r>
      <w:r>
        <w:rPr>
          <w:rFonts w:ascii="Arial" w:eastAsia="Times New Roman" w:hAnsi="Arial" w:cs="Arial"/>
          <w:color w:val="000000"/>
        </w:rPr>
        <w:t>: Педагог предлагает детям вместе с родителями подобрать пословицы к теме – каждый имеет право на жизнь.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Декабрь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«Как мальчик к северному ветру за своей мукой ходил »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(Норвежская сказка).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Воспитывать литературно-художественный вкус, способность понимать   настроение   произведения,   чувствовать    красоту, образность и выразительность языка сказок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Способствовать выражению отношения к литературным произведениям в разных видах художественно-творческой деятельности, самовыражению в театрализованной игре в процессе создания целостного образа героя в его изменении и развитии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Социализация - Закрепить представление о родственных связях. Учить детей сопереживать, совершать по собственной воле добрые поступки. Формировать уважительное, заботливое отношение к близким, родным людям.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умение соблюдать этику общения в условиях коллективного взаимодействия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Познание - Формировать умение устанавливать </w:t>
      </w:r>
      <w:proofErr w:type="spellStart"/>
      <w:r>
        <w:rPr>
          <w:rFonts w:ascii="Arial" w:eastAsia="Times New Roman" w:hAnsi="Arial" w:cs="Arial"/>
          <w:color w:val="000000"/>
        </w:rPr>
        <w:t>причинно</w:t>
      </w:r>
      <w:proofErr w:type="spellEnd"/>
      <w:r>
        <w:rPr>
          <w:rFonts w:ascii="Arial" w:eastAsia="Times New Roman" w:hAnsi="Arial" w:cs="Arial"/>
          <w:color w:val="000000"/>
        </w:rPr>
        <w:t xml:space="preserve"> – следственные связи между действиями.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Формировать представления о мерах профилактики и охраны здоровья.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читает детям норвежскую сказку «Как мальчик к северному ветру за своей мукой ходил».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Беседа «Чужое, нельзя брать».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Как вы думаете, подходит ли  прочитанной сказке пословица «На чужой каравай рот не </w:t>
      </w:r>
      <w:proofErr w:type="gramStart"/>
      <w:r>
        <w:rPr>
          <w:rFonts w:ascii="Arial" w:eastAsia="Times New Roman" w:hAnsi="Arial" w:cs="Arial"/>
          <w:color w:val="000000"/>
        </w:rPr>
        <w:t>разевай</w:t>
      </w:r>
      <w:proofErr w:type="gramEnd"/>
      <w:r>
        <w:rPr>
          <w:rFonts w:ascii="Arial" w:eastAsia="Times New Roman" w:hAnsi="Arial" w:cs="Arial"/>
          <w:color w:val="000000"/>
        </w:rPr>
        <w:t>»? Почему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Как вы думаете, какое право нарушил один из героев сказки?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</w:t>
      </w:r>
      <w:r w:rsidR="00E66F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Как вы думаете, почему нельзя брать чужое без спроса?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 Как можно попросить игрушку, чтобы тебе не смогли отказать?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Варианты ответов: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Дай мне, пожалуйста,  поиграть твоей игрушкой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Мне очень понравилась твоя игрушка, можно я немного поиграю с ней.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У тебя интересная игрушка, давай играть вместе.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Инсценировка отрывка из сказки.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учить детей сопереживать, уважать других людей; формировать заботливое отношение к близким, родным людям.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Педагог предлагает детям инсценировать понравившийся отрывок из сказки. Помогает определить героев, которые будут участвовать в мини сценке. На детей – героев надеваются некоторые атрибуты, соответствующие ролям.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Домашнее задание</w:t>
      </w:r>
      <w:r>
        <w:rPr>
          <w:rFonts w:ascii="Arial" w:eastAsia="Times New Roman" w:hAnsi="Arial" w:cs="Arial"/>
          <w:color w:val="000000"/>
        </w:rPr>
        <w:t>: Педагог предлагает детям вместе с родителями подобрать пословицы к теме – чужое нельзя брать.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Январь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«Съел сову».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(Португальская сказка)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Дать представление детям о праве на личную неприкосновенность. Формировать представление о защите прав людей разных поколений.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монологические формы речи, стимулировать речевое творчество детей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Познание - Формировать умение устанавливать </w:t>
      </w:r>
      <w:proofErr w:type="spellStart"/>
      <w:r>
        <w:rPr>
          <w:rFonts w:ascii="Arial" w:eastAsia="Times New Roman" w:hAnsi="Arial" w:cs="Arial"/>
          <w:color w:val="000000"/>
        </w:rPr>
        <w:t>причинно</w:t>
      </w:r>
      <w:proofErr w:type="spellEnd"/>
      <w:r>
        <w:rPr>
          <w:rFonts w:ascii="Arial" w:eastAsia="Times New Roman" w:hAnsi="Arial" w:cs="Arial"/>
          <w:color w:val="000000"/>
        </w:rPr>
        <w:t xml:space="preserve"> – следственные связи между действиями.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Создавать условия для развития у детей положительного самоощущения.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Педагог читает детям португальскую сказку «Съел сову».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Беседа «Я - личность».</w:t>
      </w:r>
    </w:p>
    <w:p w:rsidR="00761E5C" w:rsidRDefault="00761E5C" w:rsidP="00761E5C">
      <w:pPr>
        <w:pStyle w:val="Standard"/>
        <w:numPr>
          <w:ilvl w:val="0"/>
          <w:numId w:val="7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понимаете выражение «личная неприкосновенность»?</w:t>
      </w:r>
    </w:p>
    <w:p w:rsidR="00761E5C" w:rsidRDefault="00761E5C" w:rsidP="00761E5C">
      <w:pPr>
        <w:pStyle w:val="Standard"/>
        <w:numPr>
          <w:ilvl w:val="0"/>
          <w:numId w:val="2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Кто имеет право без вашего разрешения вторгаться на ваше личное пространство?</w:t>
      </w:r>
    </w:p>
    <w:p w:rsidR="00761E5C" w:rsidRDefault="00761E5C" w:rsidP="00761E5C">
      <w:pPr>
        <w:pStyle w:val="Standard"/>
        <w:numPr>
          <w:ilvl w:val="0"/>
          <w:numId w:val="2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Какое право было нарушено волком?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Подвижная игра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 «</w:t>
      </w:r>
      <w:r>
        <w:rPr>
          <w:rFonts w:ascii="Arial" w:eastAsia="Times New Roman" w:hAnsi="Arial" w:cs="Arial"/>
          <w:b/>
          <w:bCs/>
          <w:color w:val="000000"/>
        </w:rPr>
        <w:t>Поменяйтесь местами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(игра малой подвижности).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Дети становятся в круг. Инструктор предлагает поменяться местами тем детям,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Дидактическая игра «Сказочная путаница»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Способствовать формированию чувства собственного достоинства; осознание своих прав и свобод.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сказки ветер налетел,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 от сказочного вихря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сказках все перемешалось.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Потрудиться вам придется,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сказках выправить названья.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1. Снежная красавица.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 Красный колпачок.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 Спящая королева.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 Гадкий поросенок.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5. Луковый мальчик.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 Три утенка.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 Колобок и чудовище.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 Педагог предлагает детям </w:t>
      </w:r>
      <w:proofErr w:type="gramStart"/>
      <w:r>
        <w:rPr>
          <w:rFonts w:ascii="Arial" w:eastAsia="Times New Roman" w:hAnsi="Arial" w:cs="Arial"/>
          <w:color w:val="000000"/>
        </w:rPr>
        <w:t>объяснить</w:t>
      </w:r>
      <w:proofErr w:type="gramEnd"/>
      <w:r>
        <w:rPr>
          <w:rFonts w:ascii="Arial" w:eastAsia="Times New Roman" w:hAnsi="Arial" w:cs="Arial"/>
          <w:color w:val="000000"/>
        </w:rPr>
        <w:t xml:space="preserve"> что объединяет эти сказки (нарушено право на личную неприкосновенность).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Педагог: Молодцы, вы правильно исправили названия сказок.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Февраль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«Как Джек ходил счастья искать».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(Английская сказка)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Воспитывать литературно-художественный вкус, способность понимать   настроение   произведения,   образность и выразительность языка сказок. Способствовать выражению отношения к литературным произведениям в разных видах художественно-творческой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Дальнейшее обогащение представлений о людях, их нравственных качествах, тендерных отличиях, социальных и профессиональных ролях, правилах отношений взрослых и детей; воспитание толерантности по отношению к людям разных национальностей, формирование начал гражданственности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Коммуникация - Развивать монологические формы речи, стимулировать речевое творчество детей. Расширять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Познание - Развивать умения конструировать простые высказывания по поводу выполненного действия, проявления положительных эмоций.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Формировать представления о мерах профилактики и охраны здоровья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читает детям английскую сказку «Как Джек ходил счастья искать».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Беседа «Мы разные, но мы вместе».</w:t>
      </w:r>
    </w:p>
    <w:p w:rsidR="00761E5C" w:rsidRDefault="00761E5C" w:rsidP="00761E5C">
      <w:pPr>
        <w:pStyle w:val="Standard"/>
        <w:numPr>
          <w:ilvl w:val="0"/>
          <w:numId w:val="8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какой стране мы живем?</w:t>
      </w:r>
    </w:p>
    <w:p w:rsidR="00761E5C" w:rsidRDefault="00761E5C" w:rsidP="00761E5C">
      <w:pPr>
        <w:pStyle w:val="Standard"/>
        <w:numPr>
          <w:ilvl w:val="0"/>
          <w:numId w:val="3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 Россию можно назвать многонациональной?</w:t>
      </w:r>
    </w:p>
    <w:p w:rsidR="00761E5C" w:rsidRDefault="00761E5C" w:rsidP="00761E5C">
      <w:pPr>
        <w:pStyle w:val="Standard"/>
        <w:numPr>
          <w:ilvl w:val="0"/>
          <w:numId w:val="3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Какие народы проживают на территории нашей области?</w:t>
      </w:r>
    </w:p>
    <w:p w:rsidR="00761E5C" w:rsidRDefault="00761E5C" w:rsidP="00761E5C">
      <w:pPr>
        <w:pStyle w:val="Standard"/>
        <w:numPr>
          <w:ilvl w:val="0"/>
          <w:numId w:val="3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думаете, есть ли что-нибудь общее у людей разных национальностей?</w:t>
      </w:r>
    </w:p>
    <w:p w:rsidR="00761E5C" w:rsidRDefault="00761E5C" w:rsidP="00761E5C">
      <w:pPr>
        <w:pStyle w:val="Standard"/>
        <w:numPr>
          <w:ilvl w:val="0"/>
          <w:numId w:val="3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думаете, почему совершенно одинаковые внешностью близнецы отличаются между собой?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«Что общее».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Воспитать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На столе перед ребятами лежат фотографии или рисунки с изображениями героев мультфильмов: «Крошка Енот», «38 попугаев: Зарядка для хвоста», «Крокодил Гена и Чебурашка», «Трое из Простоквашино», «Котенок по имени</w:t>
      </w:r>
      <w:proofErr w:type="gramStart"/>
      <w:r>
        <w:rPr>
          <w:rFonts w:ascii="Arial" w:eastAsia="Times New Roman" w:hAnsi="Arial" w:cs="Arial"/>
          <w:color w:val="000000"/>
        </w:rPr>
        <w:t xml:space="preserve"> Г</w:t>
      </w:r>
      <w:proofErr w:type="gramEnd"/>
      <w:r>
        <w:rPr>
          <w:rFonts w:ascii="Arial" w:eastAsia="Times New Roman" w:hAnsi="Arial" w:cs="Arial"/>
          <w:color w:val="000000"/>
        </w:rPr>
        <w:t xml:space="preserve">ав», «Девочка и дельфин», «Малыш и Карлсон», «Цветик - </w:t>
      </w:r>
      <w:proofErr w:type="spellStart"/>
      <w:r>
        <w:rPr>
          <w:rFonts w:ascii="Arial" w:eastAsia="Times New Roman" w:hAnsi="Arial" w:cs="Arial"/>
          <w:color w:val="000000"/>
        </w:rPr>
        <w:t>семицветик</w:t>
      </w:r>
      <w:proofErr w:type="spellEnd"/>
      <w:r>
        <w:rPr>
          <w:rFonts w:ascii="Arial" w:eastAsia="Times New Roman" w:hAnsi="Arial" w:cs="Arial"/>
          <w:color w:val="000000"/>
        </w:rPr>
        <w:t>», «</w:t>
      </w:r>
      <w:proofErr w:type="spellStart"/>
      <w:r>
        <w:rPr>
          <w:rFonts w:ascii="Arial" w:eastAsia="Times New Roman" w:hAnsi="Arial" w:cs="Arial"/>
          <w:color w:val="000000"/>
        </w:rPr>
        <w:t>Маугли</w:t>
      </w:r>
      <w:proofErr w:type="spellEnd"/>
      <w:r>
        <w:rPr>
          <w:rFonts w:ascii="Arial" w:eastAsia="Times New Roman" w:hAnsi="Arial" w:cs="Arial"/>
          <w:color w:val="000000"/>
        </w:rPr>
        <w:t>», «Вини – Пух и друзья», «Про Веру и Анфису».  Все фотографии лежат изображением вниз. Дети по очереди выбирают картинку и рассказывают о ней, из какого мультфильма персонажи, что между героями общего. 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«Стиральная машина»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Развивать навыки толерантного поведения, коммуникативную компетентность у  детей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Детей ставят на небольшом расстоянии в два параллельных ряда лицом друг к другу. Пусть один ребенок пройдет с одного конца между этими рядами («через мойку»). Каждый, где это допустимо в условиях местной культуры, дружески похлопывает его или ее по спине или пожимает ему или ей руку, одновременно произнося слова похвалы, симпатии или поощрения.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результате этого из такой «мойки» появляется сияющий, счастливый человечек.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 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Март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«Кукушка»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(Ненецкая сказка)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Воспитание доброжелательного отношения к людям, уважения к старшим.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Коммуникация - Развивать умение соблюдать этику общения в условиях коллективного взаимодействия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Познание - Формировать умение устанавливать </w:t>
      </w:r>
      <w:proofErr w:type="spellStart"/>
      <w:r>
        <w:rPr>
          <w:rFonts w:ascii="Arial" w:eastAsia="Times New Roman" w:hAnsi="Arial" w:cs="Arial"/>
          <w:color w:val="000000"/>
        </w:rPr>
        <w:t>причинно</w:t>
      </w:r>
      <w:proofErr w:type="spellEnd"/>
      <w:r>
        <w:rPr>
          <w:rFonts w:ascii="Arial" w:eastAsia="Times New Roman" w:hAnsi="Arial" w:cs="Arial"/>
          <w:color w:val="000000"/>
        </w:rPr>
        <w:t xml:space="preserve"> – следственные связи между действиями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Развивать представления о том, что здоровье – главная ценность человеческой жизни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Материал: мяч, цветик – </w:t>
      </w:r>
      <w:proofErr w:type="spellStart"/>
      <w:r>
        <w:rPr>
          <w:rFonts w:ascii="Arial" w:eastAsia="Times New Roman" w:hAnsi="Arial" w:cs="Arial"/>
          <w:color w:val="000000"/>
        </w:rPr>
        <w:t>семицветик</w:t>
      </w:r>
      <w:proofErr w:type="spellEnd"/>
      <w:r>
        <w:rPr>
          <w:rFonts w:ascii="Arial" w:eastAsia="Times New Roman" w:hAnsi="Arial" w:cs="Arial"/>
          <w:color w:val="000000"/>
        </w:rPr>
        <w:t xml:space="preserve"> с отрывающимися лепестками, фишки красные и синие.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читает детям ненецкую сказку «Кукушка».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Беседа «Береги свое здоровье и здоровье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близких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>».</w:t>
      </w:r>
    </w:p>
    <w:p w:rsidR="00761E5C" w:rsidRDefault="00761E5C" w:rsidP="00761E5C">
      <w:pPr>
        <w:pStyle w:val="Standard"/>
        <w:numPr>
          <w:ilvl w:val="0"/>
          <w:numId w:val="9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такое здоровье?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можно сохранить и укрепить свое здоровье?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Охарактеризуйте здорового человека?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думаете, кто должен заботиться о вашем здоровье?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Нуждаются ли родители в заботе детей?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Помогаете ли вы своим родным?</w:t>
      </w:r>
    </w:p>
    <w:p w:rsidR="00761E5C" w:rsidRDefault="00761E5C" w:rsidP="00761E5C">
      <w:pPr>
        <w:pStyle w:val="Standard"/>
        <w:numPr>
          <w:ilvl w:val="0"/>
          <w:numId w:val="4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Подумайте, кто будет заботиться об этих детях?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предлагает детям рассказать о своих умениях и физических возможностях.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«Умею - не умею».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 акцентировать внимание детей на своих умениях и физических  возможностях своего организма; воспитывать чувство собственного достоинства.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Ведущий бросает мяч и произносит: «Я умею» или «Я не умею». Ребёнок, поймав мяч, продолжает фразу, объяснив, почему он умеет или не умеет. Например: «Я умею бегать, так, как у меня есть ноги. Я не умею летать, потому что у меня нет  крыльев».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Педагог: Молодцы, вы рассказали о том, что вы умеете, а что нет. Но я знаю</w:t>
      </w:r>
      <w:proofErr w:type="gramStart"/>
      <w:r>
        <w:rPr>
          <w:rFonts w:ascii="Arial" w:eastAsia="Times New Roman" w:hAnsi="Arial" w:cs="Arial"/>
          <w:color w:val="000000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</w:rPr>
        <w:t>каждый из вас умеет и любит загадывать желания, как для себя так и для своих близких и друзей.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Игра «Цветик –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семицветик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определение уровня нравственного - правового развития ребенка.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Каждый ребёнок, сорвав лепесток, может загадать только одно желание, рассказать о нём можно только тогда, когда лепесток облетит весь свет и вернётся к тому ребёнку, который загадывает желание. Предавая очередной лепесток по кругу, облетая весь цвет, дети кружатся.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Лети, лети, лепесток,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Через запад на восток,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Через север, через юг.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Возвращайся, сделав круг.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Лишь коснёшься ты земли,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Быть по – </w:t>
      </w:r>
      <w:proofErr w:type="gramStart"/>
      <w:r>
        <w:rPr>
          <w:rFonts w:ascii="Arial" w:eastAsia="Times New Roman" w:hAnsi="Arial" w:cs="Arial"/>
          <w:color w:val="000000"/>
        </w:rPr>
        <w:t>моему</w:t>
      </w:r>
      <w:proofErr w:type="gramEnd"/>
      <w:r>
        <w:rPr>
          <w:rFonts w:ascii="Arial" w:eastAsia="Times New Roman" w:hAnsi="Arial" w:cs="Arial"/>
          <w:color w:val="000000"/>
        </w:rPr>
        <w:t xml:space="preserve"> вели! Вели…  (В. Катаев.)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Если загаданное ребенком желание отражает удовлетворение личных потребностей – он получает синюю  фишку, если желание имеет общественную значимость – красную.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«Обязанности в вашей семье»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слово;  воспитывать уважение к достоинству и личным правам другого человека;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 Педагог предлагает детям выложить картинки членов семьи: мама, папа, бабушка, я; а затем перечислять обязанности каждого, выкладывая кружки за каждую обязанность. После всего предлагается детям проанализировать, у кого больше всего обязанностей в их семье? Как исправить ситуацию? (Перераспределить обязанности, например, мыть посуду может и ребенок, если ему 5-6 лет и т.д.)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Апрель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«Справедливый судья»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(Афганская сказка)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Формировать представления детей о праве на справедливость для каждого члена общества. Дальнейшее обогащение представлений о людях, их нравственных качествах, тендерных отличиях, социальных и профессиональных ролях.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словарь детей за счет расширения представлений о явлениях социальной жизни, взаимоотношениях и характерах людей.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Познание - Продолжать формировать умение устанавливать </w:t>
      </w:r>
      <w:proofErr w:type="spellStart"/>
      <w:r>
        <w:rPr>
          <w:rFonts w:ascii="Arial" w:eastAsia="Times New Roman" w:hAnsi="Arial" w:cs="Arial"/>
          <w:color w:val="000000"/>
        </w:rPr>
        <w:t>причинно</w:t>
      </w:r>
      <w:proofErr w:type="spellEnd"/>
      <w:r>
        <w:rPr>
          <w:rFonts w:ascii="Arial" w:eastAsia="Times New Roman" w:hAnsi="Arial" w:cs="Arial"/>
          <w:color w:val="000000"/>
        </w:rPr>
        <w:t xml:space="preserve"> – следственные связи между действиями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Создавать условия для развития у детей положительного самоощущения.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 Материал: рукавички с различными </w:t>
      </w:r>
      <w:r w:rsidR="00A322E3">
        <w:rPr>
          <w:rFonts w:ascii="Arial" w:eastAsia="Times New Roman" w:hAnsi="Arial" w:cs="Arial"/>
          <w:color w:val="000000"/>
        </w:rPr>
        <w:t>не закрашенными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 узорами, карандаши, серии сюжетных картинок, связанных с приемлемыми взаимоотношениями в системах «взрослый-ребенок», «ребенок-ребенок», «ребенок -окружающий мир».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</w:rPr>
        <w:t>Ход образовательной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 читает детям афганскую сказку «Справедливый судья».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Беседа «Справедливость».</w:t>
      </w:r>
    </w:p>
    <w:p w:rsidR="00761E5C" w:rsidRDefault="00761E5C" w:rsidP="00761E5C">
      <w:pPr>
        <w:pStyle w:val="Standard"/>
        <w:numPr>
          <w:ilvl w:val="0"/>
          <w:numId w:val="10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означает слово «Справедливый»?</w:t>
      </w:r>
    </w:p>
    <w:p w:rsidR="00761E5C" w:rsidRDefault="00761E5C" w:rsidP="00761E5C">
      <w:pPr>
        <w:pStyle w:val="Standard"/>
        <w:numPr>
          <w:ilvl w:val="0"/>
          <w:numId w:val="5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думаете, в наше время всем необходимо иметь такое качество личности, как справедливость?</w:t>
      </w:r>
    </w:p>
    <w:p w:rsidR="00761E5C" w:rsidRDefault="00761E5C" w:rsidP="00761E5C">
      <w:pPr>
        <w:pStyle w:val="Standard"/>
        <w:numPr>
          <w:ilvl w:val="0"/>
          <w:numId w:val="5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нужно поступать в отношениях с другими людьми, чтобы ваши поступки были справедливыми?</w:t>
      </w:r>
    </w:p>
    <w:p w:rsidR="00761E5C" w:rsidRDefault="00761E5C" w:rsidP="00761E5C">
      <w:pPr>
        <w:pStyle w:val="Standard"/>
        <w:numPr>
          <w:ilvl w:val="0"/>
          <w:numId w:val="5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Для чего нужно выполнять хорошие желания других людей, а не только свои?</w:t>
      </w:r>
    </w:p>
    <w:p w:rsidR="00761E5C" w:rsidRDefault="00761E5C" w:rsidP="00761E5C">
      <w:pPr>
        <w:pStyle w:val="Standard"/>
        <w:numPr>
          <w:ilvl w:val="0"/>
          <w:numId w:val="5"/>
        </w:numPr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вы оцениваете поступки героев?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</w:t>
      </w:r>
      <w:r w:rsidR="00094BE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«Разрешено-запрещено»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</w:t>
      </w:r>
      <w:r w:rsidR="00094BE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закрепить нравственно-правовые понятия детей, умение классифицировать поступки по принципу «разрешено-запрещено», выражать четко и ясно свою мысль.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Выкладываются сюжетные картинки с изображением запрещающих ситуаций (ребенок обижает ребенка, взрослый отпустил собаку в песочницу и т.д.) и разрешающих ситуаций (мальчик помогает девочке строить домик, ребенок вешает кормушку и т.д.)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Детям предлагается рассортировать карточки и прокомментировать их.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</w:rPr>
        <w:t>Игра "Рукавички"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 игры: учить договариваться друг с другом.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Каждому ребёнку даётся вырезанная из бумаги рукавичка. Предлагается найти свою пару, т.е. рукавичку с точно таким же узором. Дети ходят по группе и ищут свою пару. После того, как каждая пара рукавичек встретилась, дети должны договориться и раскрасить одинаково рукавички.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Игра «Я не должен…»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разграничить понятия «могу», «должен», «хочу»; совершенствовать знания детей о социальных нормах.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Дети раскладывают около шаблона               «Я не должен»  (знак</w:t>
      </w:r>
      <w:proofErr w:type="gramStart"/>
      <w:r>
        <w:rPr>
          <w:rFonts w:ascii="Arial" w:eastAsia="Times New Roman" w:hAnsi="Arial" w:cs="Arial"/>
          <w:color w:val="000000"/>
        </w:rPr>
        <w:t xml:space="preserve"> -) </w:t>
      </w:r>
      <w:proofErr w:type="gramEnd"/>
      <w:r>
        <w:rPr>
          <w:rFonts w:ascii="Arial" w:eastAsia="Times New Roman" w:hAnsi="Arial" w:cs="Arial"/>
          <w:color w:val="000000"/>
        </w:rPr>
        <w:t>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Май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«Наше счастливое детство»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(Игровое – театрализованное развлечение)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Цель: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Чтение художественной литературы - Способствовать выражению отношения к литературным произведениям в разных видах художественно-творческой деятельности, самовыражению в театрализованной игре в процессе создания целостного образа героя в его изменении и развитии.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Социализация - Закреплять знания дошкольников о Конвенции прав ребенка. Продолжить развивать у детей правовое сознание, воспитывать уважение к правам и обязанностям каждого человека. Воспитывать дружеские отношения детей.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Коммуникация - Развивать умение игрового и делового общения со сверстниками, желание участвовать в совместной коллективной деятельности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Познание - Развивать умения конструировать простые высказывания по поводу выполненного действия, проявления положительных эмоций.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Здоровье - Развивать представления о том, что здоровье – главная ценность человеческой жизни. Создавать условия для развития у детей положительного самоощущения.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Ход игрового – театрализованного развлечения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центре игровой комнаты дети находят книгу, которая стоит на подставке.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</w:t>
      </w:r>
      <w:r>
        <w:rPr>
          <w:rFonts w:ascii="Arial" w:eastAsia="Times New Roman" w:hAnsi="Arial" w:cs="Arial"/>
          <w:color w:val="000000"/>
        </w:rPr>
        <w:t> Ребята, что это за книга? Давайте прочитаем ее название. Кто может это сделать? (Один из детей читает название книги.) Ребята, обратите внимание – какое сложное слово! Давайте его еще раз прочитаем хором (вывешивает на доске слово «конвенция»). Кто знает, что такое конвенция? (Предложения детей). Конвенция, ребята, - это документ, в котором написаны все ваши права (Вывешивает на доске слово «право»). А что же такое право?  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 Ребенок.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Мамы, папы всей страны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Это знать давно </w:t>
      </w:r>
      <w:proofErr w:type="gramStart"/>
      <w:r>
        <w:rPr>
          <w:rFonts w:ascii="Arial" w:eastAsia="Times New Roman" w:hAnsi="Arial" w:cs="Arial"/>
          <w:color w:val="000000"/>
        </w:rPr>
        <w:t>должны</w:t>
      </w:r>
      <w:proofErr w:type="gramEnd"/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Есть права у их детишек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Например, на чтенье книжек.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Также на заботу, ласку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 на жизнь, как будто в сказке,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Еще право быть счастливым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нашем самом лучшем мире!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Ведущий. </w:t>
      </w:r>
      <w:r>
        <w:rPr>
          <w:rFonts w:ascii="Arial" w:eastAsia="Times New Roman" w:hAnsi="Arial" w:cs="Arial"/>
          <w:color w:val="000000"/>
        </w:rPr>
        <w:t>Что у меня в руках? Мячик. А на что он похож? На землю. По всей земле дети есть? Мы с вами дружные ребята? А все ли дети дружат?</w:t>
      </w:r>
      <w:r>
        <w:rPr>
          <w:rFonts w:ascii="Arial" w:eastAsia="Times New Roman" w:hAnsi="Arial" w:cs="Arial"/>
          <w:color w:val="000000"/>
        </w:rPr>
        <w:br/>
        <w:t>        А вы знаете, что во всех странах живут свои народы, и даже несколько. В Аргентине – аргентинцы, в Италии – итальянцы, в Китае – китайцы, а в России? В России много народов живет – и русские, и украинцы, татары, евреи и ещё много народов... Давайте поиграем: Я кидаю мячик, и называю страну, а вы отвечаете, кто там живёт, какой народ.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i/>
          <w:iCs/>
          <w:color w:val="000000"/>
        </w:rPr>
        <w:t>Звучит русская народная музыка, появляется Русская красавица.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Русская красавица:</w:t>
      </w:r>
      <w:r>
        <w:rPr>
          <w:rFonts w:ascii="Arial" w:eastAsia="Times New Roman" w:hAnsi="Arial" w:cs="Arial"/>
          <w:color w:val="000000"/>
        </w:rPr>
        <w:t>  Здравствуйте ребята! Мы, русские люди, когда встречаемся и рады друг другу, что бы показать своё уважение кланяемся в пояс, до самой земли. Давайте попробуем. Здравствуйте ребята!</w:t>
      </w:r>
      <w:r>
        <w:rPr>
          <w:rFonts w:ascii="Arial" w:eastAsia="Times New Roman" w:hAnsi="Arial" w:cs="Arial"/>
          <w:color w:val="000000"/>
        </w:rPr>
        <w:br/>
        <w:t>Русские дети играют во много интересных игр, и сейчас мы с вами поиграем в русскую народную игру: «Ручеек».</w:t>
      </w:r>
      <w:r>
        <w:rPr>
          <w:rFonts w:ascii="Arial" w:eastAsia="Times New Roman" w:hAnsi="Arial" w:cs="Arial"/>
          <w:color w:val="000000"/>
        </w:rPr>
        <w:br/>
        <w:t>Русская народная игра «Ручеек»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>Русская красавица:</w:t>
      </w:r>
      <w:r>
        <w:rPr>
          <w:rFonts w:ascii="Arial" w:eastAsia="Times New Roman" w:hAnsi="Arial" w:cs="Arial"/>
          <w:color w:val="000000"/>
        </w:rPr>
        <w:t> Эх, ребята, молодцы, веселы вы и бодры! До свидания друзья, мне обратно уж пора!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>Ведущая:</w:t>
      </w:r>
      <w:r>
        <w:rPr>
          <w:rFonts w:ascii="Arial" w:eastAsia="Times New Roman" w:hAnsi="Arial" w:cs="Arial"/>
          <w:color w:val="000000"/>
        </w:rPr>
        <w:t>  Ребята, а как вы думаете, как выглядят жители Азии? Какого цвета у них волосы, кожа, какие глаза, рост? А к нам спешит новый гость!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Под китайскую музыку выходит  Китаянка с лентами.</w:t>
      </w:r>
      <w:r>
        <w:rPr>
          <w:rFonts w:ascii="Arial" w:eastAsia="Times New Roman" w:hAnsi="Arial" w:cs="Arial"/>
          <w:i/>
          <w:iCs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>Китаянка:</w:t>
      </w:r>
      <w:r>
        <w:rPr>
          <w:rFonts w:ascii="Arial" w:eastAsia="Times New Roman" w:hAnsi="Arial" w:cs="Arial"/>
          <w:color w:val="000000"/>
        </w:rPr>
        <w:t> </w:t>
      </w:r>
      <w:proofErr w:type="spellStart"/>
      <w:r>
        <w:rPr>
          <w:rFonts w:ascii="Arial" w:eastAsia="Times New Roman" w:hAnsi="Arial" w:cs="Arial"/>
          <w:color w:val="000000"/>
        </w:rPr>
        <w:t>Нинь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хао</w:t>
      </w:r>
      <w:proofErr w:type="spellEnd"/>
      <w:r>
        <w:rPr>
          <w:rFonts w:ascii="Arial" w:eastAsia="Times New Roman" w:hAnsi="Arial" w:cs="Arial"/>
          <w:color w:val="000000"/>
        </w:rPr>
        <w:t xml:space="preserve">! С китайского языка это значит –  Здравствуйте. А ещё мы кланяемся </w:t>
      </w:r>
      <w:proofErr w:type="gramStart"/>
      <w:r>
        <w:rPr>
          <w:rFonts w:ascii="Arial" w:eastAsia="Times New Roman" w:hAnsi="Arial" w:cs="Arial"/>
          <w:color w:val="000000"/>
        </w:rPr>
        <w:t>друг</w:t>
      </w:r>
      <w:proofErr w:type="gramEnd"/>
      <w:r>
        <w:rPr>
          <w:rFonts w:ascii="Arial" w:eastAsia="Times New Roman" w:hAnsi="Arial" w:cs="Arial"/>
          <w:color w:val="000000"/>
        </w:rPr>
        <w:t xml:space="preserve"> другу сложив ладошки – вот так! Давайте попробуем.</w:t>
      </w:r>
      <w:r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</w:rPr>
        <w:t>Нинь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хао</w:t>
      </w:r>
      <w:proofErr w:type="spellEnd"/>
      <w:r>
        <w:rPr>
          <w:rFonts w:ascii="Arial" w:eastAsia="Times New Roman" w:hAnsi="Arial" w:cs="Arial"/>
          <w:color w:val="000000"/>
        </w:rPr>
        <w:t xml:space="preserve">! В Китае есть игра, когда мы собираем одинаковые картинки по парам, называется она – </w:t>
      </w:r>
      <w:proofErr w:type="spellStart"/>
      <w:r>
        <w:rPr>
          <w:rFonts w:ascii="Arial" w:eastAsia="Times New Roman" w:hAnsi="Arial" w:cs="Arial"/>
          <w:color w:val="000000"/>
        </w:rPr>
        <w:t>Маджонг</w:t>
      </w:r>
      <w:proofErr w:type="spellEnd"/>
      <w:r>
        <w:rPr>
          <w:rFonts w:ascii="Arial" w:eastAsia="Times New Roman" w:hAnsi="Arial" w:cs="Arial"/>
          <w:color w:val="000000"/>
        </w:rPr>
        <w:t>. Сейчас мы поиграем в похожую игру. Я раздам вам картинки, которые разобраны по парам. Ваша задача, когда заиграет музыка найти свою пару.</w:t>
      </w:r>
      <w:r>
        <w:rPr>
          <w:rFonts w:ascii="Arial" w:eastAsia="Times New Roman" w:hAnsi="Arial" w:cs="Arial"/>
          <w:color w:val="000000"/>
        </w:rPr>
        <w:br/>
        <w:t>Китайская народная игра «</w:t>
      </w:r>
      <w:proofErr w:type="spellStart"/>
      <w:r>
        <w:rPr>
          <w:rFonts w:ascii="Arial" w:eastAsia="Times New Roman" w:hAnsi="Arial" w:cs="Arial"/>
          <w:color w:val="000000"/>
        </w:rPr>
        <w:t>Маджонг</w:t>
      </w:r>
      <w:proofErr w:type="spellEnd"/>
      <w:r>
        <w:rPr>
          <w:rFonts w:ascii="Arial" w:eastAsia="Times New Roman" w:hAnsi="Arial" w:cs="Arial"/>
          <w:color w:val="000000"/>
        </w:rPr>
        <w:t>»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>Китаянка:</w:t>
      </w:r>
      <w:r>
        <w:rPr>
          <w:rFonts w:ascii="Arial" w:eastAsia="Times New Roman" w:hAnsi="Arial" w:cs="Arial"/>
          <w:color w:val="000000"/>
        </w:rPr>
        <w:t>  В Китае есть такие сказочные животные – драконы. И сейчас мы с вами превращаемся в драконов.</w:t>
      </w:r>
      <w:r>
        <w:rPr>
          <w:rFonts w:ascii="Arial" w:eastAsia="Times New Roman" w:hAnsi="Arial" w:cs="Arial"/>
          <w:color w:val="000000"/>
        </w:rPr>
        <w:br/>
        <w:t>Китайская народная игра «Дракон»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Развивать коммуникативные навыки.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color w:val="000000"/>
        </w:rPr>
        <w:t>Выбирается  ведущий – голова Дракона, остальные – хвост. Куда голова двигается – туда за ней и хвост.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>Китаянка:</w:t>
      </w:r>
      <w:r>
        <w:rPr>
          <w:rFonts w:ascii="Arial" w:eastAsia="Times New Roman" w:hAnsi="Arial" w:cs="Arial"/>
          <w:color w:val="000000"/>
        </w:rPr>
        <w:t xml:space="preserve">  Повеселили вы меня! </w:t>
      </w:r>
      <w:proofErr w:type="spellStart"/>
      <w:r>
        <w:rPr>
          <w:rFonts w:ascii="Arial" w:eastAsia="Times New Roman" w:hAnsi="Arial" w:cs="Arial"/>
          <w:color w:val="000000"/>
        </w:rPr>
        <w:t>Цзай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цзянь</w:t>
      </w:r>
      <w:proofErr w:type="spellEnd"/>
      <w:r>
        <w:rPr>
          <w:rFonts w:ascii="Arial" w:eastAsia="Times New Roman" w:hAnsi="Arial" w:cs="Arial"/>
          <w:color w:val="000000"/>
        </w:rPr>
        <w:t>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У каждого из вас есть свой дом, в котором живет ваша семья. Там вас любят, ждут, заботятся о вас, приходят к вам на помощь. Семья это когда взрослые и дети живут вместе, заботятся друг о друге, любят друг друга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Любят тебя без особых причин-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 то, что ты внук,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 то, что ты сын,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 то, что малыш,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 то, что растёшь,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 то, что на маму и папу </w:t>
      </w:r>
      <w:proofErr w:type="gramStart"/>
      <w:r>
        <w:rPr>
          <w:rFonts w:ascii="Arial" w:eastAsia="Times New Roman" w:hAnsi="Arial" w:cs="Arial"/>
          <w:color w:val="000000"/>
        </w:rPr>
        <w:t>похож</w:t>
      </w:r>
      <w:proofErr w:type="gramEnd"/>
      <w:r>
        <w:rPr>
          <w:rFonts w:ascii="Arial" w:eastAsia="Times New Roman" w:hAnsi="Arial" w:cs="Arial"/>
          <w:color w:val="000000"/>
        </w:rPr>
        <w:t>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Ребенок.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Я люблю свою семью: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Маму, папу я люблю,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Люблю деда и бабусю,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 щенка, и кошку Мусю!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Все, кого я так люблю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Имеют право на семью!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Ведущий.</w:t>
      </w:r>
      <w:r>
        <w:rPr>
          <w:rFonts w:ascii="Arial" w:eastAsia="Times New Roman" w:hAnsi="Arial" w:cs="Arial"/>
          <w:color w:val="000000"/>
        </w:rPr>
        <w:t>  Правильно ребята, каждый из вас имеет право жить в счастливой  и полной семье. Я знаю игру о семье, играть в неё надо пальчиками, давайте попробуем вместе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Пальчиковая гимнастика «Моя семья»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Хлопаем на счет: </w:t>
      </w:r>
      <w:r>
        <w:rPr>
          <w:rFonts w:ascii="Arial" w:eastAsia="Times New Roman" w:hAnsi="Arial" w:cs="Arial"/>
          <w:color w:val="000000"/>
        </w:rPr>
        <w:t>Раз, два, три, четыре! Кто живет в моей квартире?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Хлопки на счет: </w:t>
      </w:r>
      <w:r>
        <w:rPr>
          <w:rFonts w:ascii="Arial" w:eastAsia="Times New Roman" w:hAnsi="Arial" w:cs="Arial"/>
          <w:color w:val="000000"/>
        </w:rPr>
        <w:t>Раз, два, три, четыре, пять всех могу пересчитать!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Поочередное загибание пальчиков: </w:t>
      </w:r>
      <w:r w:rsidR="00E66F3F">
        <w:rPr>
          <w:rFonts w:ascii="Arial" w:eastAsia="Times New Roman" w:hAnsi="Arial" w:cs="Arial"/>
          <w:color w:val="000000"/>
        </w:rPr>
        <w:t>Папа, мама, брат, сестренка.</w:t>
      </w:r>
      <w:r>
        <w:rPr>
          <w:rFonts w:ascii="Arial" w:eastAsia="Times New Roman" w:hAnsi="Arial" w:cs="Arial"/>
          <w:color w:val="000000"/>
        </w:rPr>
        <w:t xml:space="preserve"> </w:t>
      </w:r>
      <w:r w:rsidR="00E66F3F">
        <w:rPr>
          <w:rFonts w:ascii="Arial" w:eastAsia="Times New Roman" w:hAnsi="Arial" w:cs="Arial"/>
          <w:color w:val="000000"/>
        </w:rPr>
        <w:t>Кошка Мурка, два котенка, м</w:t>
      </w:r>
      <w:r>
        <w:rPr>
          <w:rFonts w:ascii="Arial" w:eastAsia="Times New Roman" w:hAnsi="Arial" w:cs="Arial"/>
          <w:color w:val="000000"/>
        </w:rPr>
        <w:t>ой щегол, сверчок и я.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Упражнение «Фонарики» обеими руками. </w:t>
      </w:r>
      <w:r>
        <w:rPr>
          <w:rFonts w:ascii="Arial" w:eastAsia="Times New Roman" w:hAnsi="Arial" w:cs="Arial"/>
          <w:color w:val="000000"/>
        </w:rPr>
        <w:t>Вот и вся моя семья!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Игра «Каждый имеет право на семью»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Все на Земле имеют одинаковое право иметь семью независимо от того: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- ребенок это или... (взрослый)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- мальчик или... (девочка)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- бедный или... (богатый)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- говорит на русском языке или... (английском, французском и т.д.)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- живет на севере или... (юге) и т.д.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Входит ребенок переодетый учителем.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Ребята, а вы знаете кто это? </w:t>
      </w:r>
      <w:r>
        <w:rPr>
          <w:rFonts w:ascii="Arial" w:eastAsia="Times New Roman" w:hAnsi="Arial" w:cs="Arial"/>
          <w:i/>
          <w:iCs/>
          <w:color w:val="000000"/>
        </w:rPr>
        <w:t>Дети отвечают – учитель.</w:t>
      </w:r>
      <w:r>
        <w:rPr>
          <w:rFonts w:ascii="Arial" w:eastAsia="Times New Roman" w:hAnsi="Arial" w:cs="Arial"/>
          <w:color w:val="000000"/>
        </w:rPr>
        <w:t> Извините, уважаемый учитель, вы, наверное, ошиблись, придя сюда, нашим детям еще рано в школу.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Учитель: </w:t>
      </w:r>
      <w:r>
        <w:rPr>
          <w:rFonts w:ascii="Arial" w:eastAsia="Times New Roman" w:hAnsi="Arial" w:cs="Arial"/>
          <w:color w:val="000000"/>
        </w:rPr>
        <w:t>Учится никогда не рано.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Есть в конвенц</w:t>
      </w:r>
      <w:proofErr w:type="gramStart"/>
      <w:r>
        <w:rPr>
          <w:rFonts w:ascii="Arial" w:eastAsia="Times New Roman" w:hAnsi="Arial" w:cs="Arial"/>
          <w:color w:val="000000"/>
        </w:rPr>
        <w:t>ии ОО</w:t>
      </w:r>
      <w:proofErr w:type="gramEnd"/>
      <w:r>
        <w:rPr>
          <w:rFonts w:ascii="Arial" w:eastAsia="Times New Roman" w:hAnsi="Arial" w:cs="Arial"/>
          <w:color w:val="000000"/>
        </w:rPr>
        <w:t>Н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Вот такой закон: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Всех детей учить </w:t>
      </w:r>
      <w:proofErr w:type="gramStart"/>
      <w:r>
        <w:rPr>
          <w:rFonts w:ascii="Arial" w:eastAsia="Times New Roman" w:hAnsi="Arial" w:cs="Arial"/>
          <w:color w:val="000000"/>
        </w:rPr>
        <w:t>должны</w:t>
      </w:r>
      <w:proofErr w:type="gramEnd"/>
      <w:r>
        <w:rPr>
          <w:rFonts w:ascii="Arial" w:eastAsia="Times New Roman" w:hAnsi="Arial" w:cs="Arial"/>
          <w:color w:val="000000"/>
        </w:rPr>
        <w:t>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Детям знания нужны!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Это знать должны все дети,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 все люди на планете!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Скоро вы пойдете в школу, а после окончания школы будете учиться будущей профессии. Трудно представить себе жизнь без умения читать и писать. Сейчас я проверю, чему вы научились в детском саду.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Ведущий делит детей на 2 команды по 5 человек, достает из портфеля два конверта и дает их командам. Дети достают из конверта карточки со словами и выстраиваются в таком порядке, что бы из слов получилось предложение. Дети хором читают «Права детей – детям!», «У детей есть права!»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Молодцы ребята. Чтобы хорошо учиться, нужно не пропускать занятия, а иногда это случается. Потому что можем заболеть. Каждый ребенок имеет право на медицинский уход. Ребята, а когда вы заболеете, кто вам поможет?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</w:t>
      </w:r>
      <w:r>
        <w:rPr>
          <w:rFonts w:ascii="Arial" w:eastAsia="Times New Roman" w:hAnsi="Arial" w:cs="Arial"/>
          <w:color w:val="000000"/>
        </w:rPr>
        <w:t> Врач.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Входит мальчик, держась за живот.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Мальчик: </w:t>
      </w:r>
      <w:r>
        <w:rPr>
          <w:rFonts w:ascii="Arial" w:eastAsia="Times New Roman" w:hAnsi="Arial" w:cs="Arial"/>
          <w:color w:val="000000"/>
        </w:rPr>
        <w:t>Что случилось? Что со мной?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 болит животик мой!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такое? Не пойму!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Я, наверное, умру!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</w:t>
      </w:r>
      <w:r>
        <w:rPr>
          <w:rFonts w:ascii="Arial" w:eastAsia="Times New Roman" w:hAnsi="Arial" w:cs="Arial"/>
          <w:color w:val="000000"/>
        </w:rPr>
        <w:t> Ребята, как мы можем помочь мальчику?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 </w:t>
      </w:r>
      <w:r>
        <w:rPr>
          <w:rFonts w:ascii="Arial" w:eastAsia="Times New Roman" w:hAnsi="Arial" w:cs="Arial"/>
          <w:color w:val="000000"/>
        </w:rPr>
        <w:t>Надо вызвать скорую помощь.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А как это сделать?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 </w:t>
      </w:r>
      <w:r>
        <w:rPr>
          <w:rFonts w:ascii="Arial" w:eastAsia="Times New Roman" w:hAnsi="Arial" w:cs="Arial"/>
          <w:color w:val="000000"/>
        </w:rPr>
        <w:t>Позвонить по телефону ноль – три.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</w:t>
      </w:r>
      <w:r>
        <w:rPr>
          <w:rFonts w:ascii="Arial" w:eastAsia="Times New Roman" w:hAnsi="Arial" w:cs="Arial"/>
          <w:color w:val="000000"/>
        </w:rPr>
        <w:t> Что назвать, вызывая скорую помощь?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 </w:t>
      </w:r>
      <w:r>
        <w:rPr>
          <w:rFonts w:ascii="Arial" w:eastAsia="Times New Roman" w:hAnsi="Arial" w:cs="Arial"/>
          <w:color w:val="000000"/>
        </w:rPr>
        <w:t>Адрес,  фамилию больного.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Молодцы, ребята.</w:t>
      </w:r>
    </w:p>
    <w:p w:rsidR="00761E5C" w:rsidRDefault="00761E5C" w:rsidP="00761E5C">
      <w:pPr>
        <w:pStyle w:val="Standard"/>
        <w:spacing w:before="28" w:after="10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Игра «Руки знакомятся, руки ссорятся, руки мирятся».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ЦЕЛЬ: Продемонстрировать детям различные модели взаимодействия друг с другом.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ХОД ИГРЫ: Каждое упражнение выполняется 2-3 минуты. Дети в парах сидят напротив друг друга на расстоянии вытянутой руки.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Воспитатель: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-Закройте глаза, протяните навстречу друг другу руки, «познакомьтесь» одними руками. Постарайтесь </w:t>
      </w:r>
      <w:proofErr w:type="gramStart"/>
      <w:r>
        <w:rPr>
          <w:rFonts w:ascii="Arial" w:eastAsia="Times New Roman" w:hAnsi="Arial" w:cs="Arial"/>
          <w:color w:val="000000"/>
        </w:rPr>
        <w:t>получше</w:t>
      </w:r>
      <w:proofErr w:type="gramEnd"/>
      <w:r>
        <w:rPr>
          <w:rFonts w:ascii="Arial" w:eastAsia="Times New Roman" w:hAnsi="Arial" w:cs="Arial"/>
          <w:color w:val="000000"/>
        </w:rPr>
        <w:t xml:space="preserve"> узнать своего соседа. Опустите руки.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-Вытяните руки вперёд, найдите руки соседа - «ваши руки ссорятся». Опустите руки.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-Ваши руки ищут друг друга - «они хотят помириться». Ваши руки мирятся, они просят прощения, вы расстаётесь друзьями. После игры с детьми обсуждается, какая форма поведения партнёра понравилась больше, какие чувства возникали в ходе упражнений.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Ну, вот и подошел  к концу наш веселый праздник, посвященный какой книге?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</w:t>
      </w:r>
      <w:r>
        <w:rPr>
          <w:rFonts w:ascii="Arial" w:eastAsia="Times New Roman" w:hAnsi="Arial" w:cs="Arial"/>
          <w:color w:val="000000"/>
        </w:rPr>
        <w:t> Конвенции о правах ребенка.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</w:t>
      </w:r>
      <w:r>
        <w:rPr>
          <w:rFonts w:ascii="Arial" w:eastAsia="Times New Roman" w:hAnsi="Arial" w:cs="Arial"/>
          <w:color w:val="000000"/>
        </w:rPr>
        <w:t> О чем нам рассказывала эта книга?</w:t>
      </w:r>
    </w:p>
    <w:p w:rsidR="00761E5C" w:rsidRDefault="00761E5C" w:rsidP="00761E5C">
      <w:pPr>
        <w:pStyle w:val="Standard"/>
        <w:spacing w:before="28" w:after="10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Ответы детей.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О каких правах вы сегодня узнали?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Дети: </w:t>
      </w:r>
      <w:r>
        <w:rPr>
          <w:rFonts w:ascii="Arial" w:eastAsia="Times New Roman" w:hAnsi="Arial" w:cs="Arial"/>
          <w:color w:val="000000"/>
        </w:rPr>
        <w:t>О праве на имя, на семью, на образование, на медицинскую помощь, на культурную и национальную самобытность.</w:t>
      </w:r>
    </w:p>
    <w:p w:rsidR="00761E5C" w:rsidRDefault="00761E5C" w:rsidP="00761E5C">
      <w:pPr>
        <w:pStyle w:val="Standard"/>
        <w:spacing w:before="28" w:after="100" w:line="240" w:lineRule="auto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Ведущий: </w:t>
      </w:r>
      <w:r>
        <w:rPr>
          <w:rFonts w:ascii="Arial" w:eastAsia="Times New Roman" w:hAnsi="Arial" w:cs="Arial"/>
          <w:color w:val="000000"/>
        </w:rPr>
        <w:t>Эту книгу я вам дарю! Вы можете ее рассматривать, чтобы всегда знать и помнить свои права</w:t>
      </w:r>
    </w:p>
    <w:p w:rsidR="00761E5C" w:rsidRDefault="00761E5C" w:rsidP="00761E5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677C0B" w:rsidRDefault="00677C0B"/>
    <w:sectPr w:rsidR="0067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58"/>
    <w:multiLevelType w:val="multilevel"/>
    <w:tmpl w:val="A942EDE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1930967"/>
    <w:multiLevelType w:val="multilevel"/>
    <w:tmpl w:val="D16007B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9C551CE"/>
    <w:multiLevelType w:val="multilevel"/>
    <w:tmpl w:val="28D84AFE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1976079"/>
    <w:multiLevelType w:val="multilevel"/>
    <w:tmpl w:val="ACEA0F6C"/>
    <w:styleLink w:val="WWNum1"/>
    <w:lvl w:ilvl="0">
      <w:start w:val="1"/>
      <w:numFmt w:val="decimal"/>
      <w:lvlText w:val="%1."/>
      <w:lvlJc w:val="left"/>
      <w:rPr>
        <w:b/>
        <w:sz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B9538BC"/>
    <w:multiLevelType w:val="multilevel"/>
    <w:tmpl w:val="9BBC18F8"/>
    <w:styleLink w:val="WWNum5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1E"/>
    <w:rsid w:val="00057286"/>
    <w:rsid w:val="00094BEB"/>
    <w:rsid w:val="00677C0B"/>
    <w:rsid w:val="00761E5C"/>
    <w:rsid w:val="00A322E3"/>
    <w:rsid w:val="00D42C38"/>
    <w:rsid w:val="00D8161E"/>
    <w:rsid w:val="00E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E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761E5C"/>
    <w:pPr>
      <w:numPr>
        <w:numId w:val="1"/>
      </w:numPr>
    </w:pPr>
  </w:style>
  <w:style w:type="numbering" w:customStyle="1" w:styleId="WWNum2">
    <w:name w:val="WWNum2"/>
    <w:basedOn w:val="a2"/>
    <w:rsid w:val="00761E5C"/>
    <w:pPr>
      <w:numPr>
        <w:numId w:val="2"/>
      </w:numPr>
    </w:pPr>
  </w:style>
  <w:style w:type="numbering" w:customStyle="1" w:styleId="WWNum3">
    <w:name w:val="WWNum3"/>
    <w:basedOn w:val="a2"/>
    <w:rsid w:val="00761E5C"/>
    <w:pPr>
      <w:numPr>
        <w:numId w:val="3"/>
      </w:numPr>
    </w:pPr>
  </w:style>
  <w:style w:type="numbering" w:customStyle="1" w:styleId="WWNum4">
    <w:name w:val="WWNum4"/>
    <w:basedOn w:val="a2"/>
    <w:rsid w:val="00761E5C"/>
    <w:pPr>
      <w:numPr>
        <w:numId w:val="4"/>
      </w:numPr>
    </w:pPr>
  </w:style>
  <w:style w:type="numbering" w:customStyle="1" w:styleId="WWNum5">
    <w:name w:val="WWNum5"/>
    <w:basedOn w:val="a2"/>
    <w:rsid w:val="00761E5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E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761E5C"/>
    <w:pPr>
      <w:numPr>
        <w:numId w:val="1"/>
      </w:numPr>
    </w:pPr>
  </w:style>
  <w:style w:type="numbering" w:customStyle="1" w:styleId="WWNum2">
    <w:name w:val="WWNum2"/>
    <w:basedOn w:val="a2"/>
    <w:rsid w:val="00761E5C"/>
    <w:pPr>
      <w:numPr>
        <w:numId w:val="2"/>
      </w:numPr>
    </w:pPr>
  </w:style>
  <w:style w:type="numbering" w:customStyle="1" w:styleId="WWNum3">
    <w:name w:val="WWNum3"/>
    <w:basedOn w:val="a2"/>
    <w:rsid w:val="00761E5C"/>
    <w:pPr>
      <w:numPr>
        <w:numId w:val="3"/>
      </w:numPr>
    </w:pPr>
  </w:style>
  <w:style w:type="numbering" w:customStyle="1" w:styleId="WWNum4">
    <w:name w:val="WWNum4"/>
    <w:basedOn w:val="a2"/>
    <w:rsid w:val="00761E5C"/>
    <w:pPr>
      <w:numPr>
        <w:numId w:val="4"/>
      </w:numPr>
    </w:pPr>
  </w:style>
  <w:style w:type="numbering" w:customStyle="1" w:styleId="WWNum5">
    <w:name w:val="WWNum5"/>
    <w:basedOn w:val="a2"/>
    <w:rsid w:val="00761E5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2017-02-01T09:56:00Z</dcterms:created>
  <dcterms:modified xsi:type="dcterms:W3CDTF">2022-05-19T11:00:00Z</dcterms:modified>
</cp:coreProperties>
</file>